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F" w:rsidRPr="00192D3F" w:rsidRDefault="00192D3F" w:rsidP="005560D8">
      <w:pPr>
        <w:pStyle w:val="Ttulo"/>
        <w:rPr>
          <w:rFonts w:eastAsiaTheme="minorHAnsi"/>
        </w:rPr>
      </w:pPr>
      <w:r w:rsidRPr="00192D3F">
        <w:rPr>
          <w:rFonts w:eastAsiaTheme="minorHAnsi"/>
        </w:rPr>
        <w:t xml:space="preserve">PORTARIA Nº 2053/2018 </w:t>
      </w:r>
    </w:p>
    <w:p w:rsidR="00192D3F" w:rsidRDefault="00192D3F" w:rsidP="00192D3F"/>
    <w:p w:rsidR="00192D3F" w:rsidRPr="00192D3F" w:rsidRDefault="00192D3F" w:rsidP="00192D3F">
      <w:r w:rsidRPr="00192D3F">
        <w:rPr>
          <w:b/>
        </w:rPr>
        <w:t>A PRESIDENTE DO TRIBUNAL DE JUSTIÇA DO ESTADO DO ACRE</w:t>
      </w:r>
      <w:r>
        <w:t>, De</w:t>
      </w:r>
      <w:r w:rsidRPr="00192D3F">
        <w:t xml:space="preserve">sembargadora </w:t>
      </w:r>
      <w:r w:rsidRPr="008E544D">
        <w:t>Denise Castelo Bonfim</w:t>
      </w:r>
      <w:r w:rsidRPr="00192D3F">
        <w:t>, no uso de suas atribuições le</w:t>
      </w:r>
      <w:r w:rsidRPr="00192D3F">
        <w:softHyphen/>
        <w:t xml:space="preserve">gais, especialmente o disposto no art. 16, II da Lei Complementar Estadual nº 221/2010 e no art. 51, I do Regimento Interno, </w:t>
      </w:r>
    </w:p>
    <w:p w:rsidR="00192D3F" w:rsidRDefault="00192D3F" w:rsidP="00192D3F"/>
    <w:p w:rsidR="00192D3F" w:rsidRPr="00192D3F" w:rsidRDefault="00192D3F" w:rsidP="00192D3F">
      <w:r w:rsidRPr="00192D3F">
        <w:rPr>
          <w:b/>
        </w:rPr>
        <w:t>CONSIDERANDO</w:t>
      </w:r>
      <w:r w:rsidRPr="00192D3F">
        <w:t xml:space="preserve"> as determinações contidas na Resolução nº 125, de 29 de novembro de 2010, do Conselho Nacional de Justiça; </w:t>
      </w:r>
    </w:p>
    <w:p w:rsidR="00192D3F" w:rsidRDefault="00192D3F" w:rsidP="00192D3F"/>
    <w:p w:rsidR="00192D3F" w:rsidRDefault="00192D3F" w:rsidP="00192D3F">
      <w:r w:rsidRPr="00192D3F">
        <w:rPr>
          <w:b/>
        </w:rPr>
        <w:t>CONSIDERANDO</w:t>
      </w:r>
      <w:r w:rsidRPr="00192D3F">
        <w:t xml:space="preserve"> a criação do Núcleo Permanente de Métodos Consensuais de Solução de Conflitos, consoante Provimento nº 1, de </w:t>
      </w:r>
      <w:proofErr w:type="gramStart"/>
      <w:r w:rsidRPr="00192D3F">
        <w:t>4</w:t>
      </w:r>
      <w:proofErr w:type="gramEnd"/>
      <w:r w:rsidRPr="00192D3F">
        <w:t xml:space="preserve"> de março de 2011, do Conselho da Magistratura; </w:t>
      </w:r>
    </w:p>
    <w:p w:rsidR="008E544D" w:rsidRPr="00192D3F" w:rsidRDefault="008E544D" w:rsidP="00192D3F"/>
    <w:p w:rsidR="00192D3F" w:rsidRPr="00192D3F" w:rsidRDefault="00192D3F" w:rsidP="00192D3F">
      <w:r w:rsidRPr="00192D3F">
        <w:rPr>
          <w:b/>
        </w:rPr>
        <w:t>CONSIDERANDO</w:t>
      </w:r>
      <w:r w:rsidRPr="00192D3F">
        <w:t xml:space="preserve"> que os Centros Judiciários de Solução de Conflitos e Cida</w:t>
      </w:r>
      <w:r w:rsidRPr="00192D3F">
        <w:softHyphen/>
        <w:t xml:space="preserve">dania oferecem tratamento adequado dos conflitos de interesse mediante a adoção de métodos consensuais de solução de controvérsias; </w:t>
      </w:r>
    </w:p>
    <w:p w:rsidR="00192D3F" w:rsidRDefault="00192D3F" w:rsidP="00192D3F"/>
    <w:p w:rsidR="00192D3F" w:rsidRPr="00192D3F" w:rsidRDefault="00192D3F" w:rsidP="00192D3F">
      <w:r w:rsidRPr="00192D3F">
        <w:rPr>
          <w:b/>
        </w:rPr>
        <w:t>CONSIDERANDO</w:t>
      </w:r>
      <w:r w:rsidRPr="00192D3F">
        <w:t xml:space="preserve"> a publicação da Portaria nº 291/2017, no </w:t>
      </w:r>
      <w:proofErr w:type="spellStart"/>
      <w:proofErr w:type="gramStart"/>
      <w:r w:rsidRPr="00192D3F">
        <w:t>DJe</w:t>
      </w:r>
      <w:proofErr w:type="spellEnd"/>
      <w:proofErr w:type="gramEnd"/>
      <w:r w:rsidRPr="00192D3F">
        <w:t xml:space="preserve"> 5.820, de 9. 2.2017, fl. 77; </w:t>
      </w:r>
    </w:p>
    <w:p w:rsidR="00192D3F" w:rsidRDefault="00192D3F" w:rsidP="00192D3F"/>
    <w:p w:rsidR="00192D3F" w:rsidRPr="00192D3F" w:rsidRDefault="00192D3F" w:rsidP="00192D3F">
      <w:r w:rsidRPr="00192D3F">
        <w:rPr>
          <w:b/>
        </w:rPr>
        <w:t>CONSIDERANDO</w:t>
      </w:r>
      <w:r w:rsidRPr="00192D3F">
        <w:t xml:space="preserve"> o Despacho nº 12151/2018 da Corregedoria-Geral da Jus</w:t>
      </w:r>
      <w:r w:rsidRPr="00192D3F">
        <w:softHyphen/>
        <w:t xml:space="preserve">tiça nos autos do processo administrativo SEI 0006199-10.2018.8.01.0000; </w:t>
      </w:r>
    </w:p>
    <w:p w:rsidR="00192D3F" w:rsidRDefault="00192D3F" w:rsidP="00192D3F"/>
    <w:p w:rsidR="00192D3F" w:rsidRPr="00192D3F" w:rsidRDefault="00192D3F" w:rsidP="00192D3F">
      <w:r w:rsidRPr="00192D3F">
        <w:rPr>
          <w:b/>
        </w:rPr>
        <w:t>CONSIDERANDO</w:t>
      </w:r>
      <w:r w:rsidRPr="00192D3F">
        <w:t xml:space="preserve"> que à Presidência do Tribunal de Justiça cabe a designação de magistrado para coordenar os centros, nos termos do Art. 2º, do Provimento nº 03/2011, do Conselho da Magistratura, </w:t>
      </w:r>
    </w:p>
    <w:p w:rsidR="00192D3F" w:rsidRDefault="00192D3F" w:rsidP="00192D3F"/>
    <w:p w:rsidR="00192D3F" w:rsidRPr="00192D3F" w:rsidRDefault="00192D3F" w:rsidP="00192D3F">
      <w:r w:rsidRPr="00192D3F">
        <w:rPr>
          <w:b/>
        </w:rPr>
        <w:t>RESOLVE</w:t>
      </w:r>
      <w:r w:rsidRPr="00192D3F">
        <w:t xml:space="preserve">: </w:t>
      </w:r>
    </w:p>
    <w:p w:rsidR="00192D3F" w:rsidRDefault="00192D3F" w:rsidP="00192D3F">
      <w:bookmarkStart w:id="0" w:name="_GoBack"/>
      <w:bookmarkEnd w:id="0"/>
    </w:p>
    <w:p w:rsidR="00192D3F" w:rsidRPr="00192D3F" w:rsidRDefault="00192D3F" w:rsidP="00192D3F">
      <w:r w:rsidRPr="00192D3F">
        <w:t xml:space="preserve">Designar o Juiz de Direito </w:t>
      </w:r>
      <w:proofErr w:type="spellStart"/>
      <w:r w:rsidRPr="00192D3F">
        <w:t>Giordane</w:t>
      </w:r>
      <w:proofErr w:type="spellEnd"/>
      <w:r w:rsidRPr="00192D3F">
        <w:t xml:space="preserve"> de Souza Dourado para, sem prejuízo de suas funções jurisdicionais, substituir a Coordenadora dos Centros Judiciários de Solução de </w:t>
      </w:r>
      <w:r w:rsidRPr="00192D3F">
        <w:lastRenderedPageBreak/>
        <w:t xml:space="preserve">Conflitos e Cidadania do Estado do Acre, no biênio 2017/2019, a contar de 1º de agosto de 2018, nos seus afastamentos e ausências. </w:t>
      </w:r>
    </w:p>
    <w:p w:rsidR="00192D3F" w:rsidRDefault="00192D3F" w:rsidP="00192D3F"/>
    <w:p w:rsidR="00192D3F" w:rsidRPr="00192D3F" w:rsidRDefault="00192D3F" w:rsidP="00192D3F">
      <w:r w:rsidRPr="00192D3F">
        <w:t xml:space="preserve">Publique-se. Cumpra-se. </w:t>
      </w:r>
    </w:p>
    <w:p w:rsidR="00192D3F" w:rsidRDefault="00192D3F" w:rsidP="00192D3F"/>
    <w:p w:rsidR="00192D3F" w:rsidRPr="00192D3F" w:rsidRDefault="00192D3F" w:rsidP="00192D3F">
      <w:r w:rsidRPr="00192D3F">
        <w:t xml:space="preserve">Rio Branco-AC, 14 de agosto de 2018. </w:t>
      </w:r>
    </w:p>
    <w:p w:rsidR="00192D3F" w:rsidRDefault="00192D3F" w:rsidP="00192D3F"/>
    <w:p w:rsidR="00192D3F" w:rsidRDefault="00192D3F" w:rsidP="00192D3F"/>
    <w:p w:rsidR="00192D3F" w:rsidRDefault="00192D3F" w:rsidP="00192D3F"/>
    <w:p w:rsidR="007F167C" w:rsidRDefault="00726FAA" w:rsidP="00192D3F">
      <w:pPr>
        <w:pStyle w:val="Ttulo3"/>
      </w:pPr>
      <w:r w:rsidRPr="00726FAA">
        <w:rPr>
          <w:rFonts w:eastAsiaTheme="minorHAnsi"/>
        </w:rPr>
        <w:t xml:space="preserve">Desembargadora </w:t>
      </w:r>
      <w:r w:rsidRPr="00192D3F">
        <w:rPr>
          <w:rFonts w:eastAsiaTheme="minorHAnsi"/>
          <w:b/>
        </w:rPr>
        <w:t>D</w:t>
      </w:r>
      <w:r w:rsidR="00192D3F" w:rsidRPr="00192D3F">
        <w:rPr>
          <w:rFonts w:eastAsiaTheme="minorHAnsi"/>
          <w:b/>
        </w:rPr>
        <w:t>enise</w:t>
      </w:r>
      <w:r w:rsidRPr="00192D3F">
        <w:rPr>
          <w:rFonts w:eastAsiaTheme="minorHAnsi"/>
          <w:b/>
        </w:rPr>
        <w:t xml:space="preserve"> Castelo B</w:t>
      </w:r>
      <w:r w:rsidR="00192D3F" w:rsidRPr="00192D3F">
        <w:rPr>
          <w:rFonts w:eastAsiaTheme="minorHAnsi"/>
          <w:b/>
        </w:rPr>
        <w:t>onfim</w:t>
      </w:r>
    </w:p>
    <w:p w:rsidR="00AE263C" w:rsidRDefault="00726FAA" w:rsidP="00192D3F">
      <w:pPr>
        <w:pStyle w:val="Ttulo3"/>
      </w:pPr>
      <w:r w:rsidRPr="00726FAA">
        <w:rPr>
          <w:rFonts w:eastAsiaTheme="minorHAnsi"/>
        </w:rPr>
        <w:t xml:space="preserve"> Presidente</w:t>
      </w:r>
    </w:p>
    <w:p w:rsidR="00AE263C" w:rsidRDefault="00AE263C" w:rsidP="00192D3F"/>
    <w:p w:rsidR="00AE263C" w:rsidRDefault="00AE263C" w:rsidP="00192D3F"/>
    <w:p w:rsidR="00AE263C" w:rsidRDefault="00AE263C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D45BFA" w:rsidRDefault="00D45BFA" w:rsidP="00192D3F"/>
    <w:p w:rsidR="008E544D" w:rsidRDefault="008E544D" w:rsidP="00D45BFA">
      <w:pPr>
        <w:ind w:firstLine="0"/>
        <w:rPr>
          <w:color w:val="FF0000"/>
        </w:rPr>
      </w:pPr>
    </w:p>
    <w:p w:rsidR="008E544D" w:rsidRDefault="008E544D" w:rsidP="008E544D">
      <w:pPr>
        <w:spacing w:line="240" w:lineRule="auto"/>
        <w:ind w:firstLine="0"/>
        <w:rPr>
          <w:color w:val="FF0000"/>
        </w:rPr>
      </w:pPr>
    </w:p>
    <w:p w:rsidR="005D3AE3" w:rsidRPr="007F167C" w:rsidRDefault="0057535A" w:rsidP="008E544D">
      <w:pPr>
        <w:spacing w:line="240" w:lineRule="auto"/>
        <w:ind w:firstLine="0"/>
        <w:rPr>
          <w:color w:val="FF0000"/>
        </w:rPr>
      </w:pPr>
      <w:r w:rsidRPr="007F167C">
        <w:rPr>
          <w:color w:val="FF0000"/>
        </w:rPr>
        <w:t>Publicado</w:t>
      </w:r>
      <w:r w:rsidR="005856A3" w:rsidRPr="007F167C">
        <w:rPr>
          <w:color w:val="FF0000"/>
        </w:rPr>
        <w:t xml:space="preserve"> no DJE nº </w:t>
      </w:r>
      <w:r w:rsidR="007F167C" w:rsidRPr="007F167C">
        <w:rPr>
          <w:color w:val="FF0000"/>
        </w:rPr>
        <w:t>6.</w:t>
      </w:r>
      <w:r w:rsidR="00D45BFA">
        <w:rPr>
          <w:color w:val="FF0000"/>
        </w:rPr>
        <w:t>176</w:t>
      </w:r>
      <w:r w:rsidR="005856A3" w:rsidRPr="007F167C">
        <w:rPr>
          <w:color w:val="FF0000"/>
        </w:rPr>
        <w:t xml:space="preserve">, de </w:t>
      </w:r>
      <w:r w:rsidR="00D45BFA">
        <w:rPr>
          <w:color w:val="FF0000"/>
        </w:rPr>
        <w:t>15.8</w:t>
      </w:r>
      <w:r w:rsidR="007F167C" w:rsidRPr="007F167C">
        <w:rPr>
          <w:color w:val="FF0000"/>
        </w:rPr>
        <w:t>.2018</w:t>
      </w:r>
      <w:r w:rsidRPr="007F167C">
        <w:rPr>
          <w:color w:val="FF0000"/>
        </w:rPr>
        <w:t>, fl</w:t>
      </w:r>
      <w:r w:rsidR="005856A3" w:rsidRPr="007F167C">
        <w:rPr>
          <w:color w:val="FF0000"/>
        </w:rPr>
        <w:t xml:space="preserve">. </w:t>
      </w:r>
      <w:r w:rsidR="003D40A9" w:rsidRPr="007F167C">
        <w:rPr>
          <w:color w:val="FF0000"/>
        </w:rPr>
        <w:t>1</w:t>
      </w:r>
      <w:r w:rsidR="00D45BFA">
        <w:rPr>
          <w:color w:val="FF0000"/>
        </w:rPr>
        <w:t>16</w:t>
      </w:r>
      <w:r w:rsidR="005856A3" w:rsidRPr="007F167C">
        <w:rPr>
          <w:color w:val="FF0000"/>
        </w:rPr>
        <w:t>.</w:t>
      </w:r>
    </w:p>
    <w:sectPr w:rsidR="005D3AE3" w:rsidRPr="007F167C" w:rsidSect="002D7704">
      <w:headerReference w:type="default" r:id="rId8"/>
      <w:footerReference w:type="default" r:id="rId9"/>
      <w:pgSz w:w="11906" w:h="16838" w:code="9"/>
      <w:pgMar w:top="851" w:right="567" w:bottom="567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E" w:rsidRDefault="00964A3E" w:rsidP="009925B9">
      <w:pPr>
        <w:spacing w:line="240" w:lineRule="auto"/>
      </w:pPr>
      <w:r>
        <w:separator/>
      </w:r>
    </w:p>
  </w:endnote>
  <w:endnote w:type="continuationSeparator" w:id="0">
    <w:p w:rsidR="00964A3E" w:rsidRDefault="00964A3E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927B81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01F0395D" wp14:editId="77D5558F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DD4112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DD4112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E" w:rsidRDefault="00964A3E" w:rsidP="009925B9">
      <w:pPr>
        <w:spacing w:line="240" w:lineRule="auto"/>
      </w:pPr>
      <w:r>
        <w:separator/>
      </w:r>
    </w:p>
  </w:footnote>
  <w:footnote w:type="continuationSeparator" w:id="0">
    <w:p w:rsidR="00964A3E" w:rsidRDefault="00964A3E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0D4A02C" wp14:editId="18117249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A03C56">
      <w:rPr>
        <w:rFonts w:ascii="Arial" w:hAnsi="Arial" w:cs="Arial"/>
        <w:b/>
        <w:sz w:val="20"/>
        <w:szCs w:val="20"/>
      </w:rPr>
      <w:t>Presidência</w:t>
    </w:r>
  </w:p>
  <w:p w:rsidR="006630FA" w:rsidRPr="006630FA" w:rsidRDefault="006630FA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193B7F" w:rsidRPr="00193B7F" w:rsidRDefault="00193B7F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927B81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523D20BB" wp14:editId="0E1D920F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8210C"/>
    <w:rsid w:val="00094CB6"/>
    <w:rsid w:val="000A7949"/>
    <w:rsid w:val="00101207"/>
    <w:rsid w:val="00112D77"/>
    <w:rsid w:val="00116715"/>
    <w:rsid w:val="0016334B"/>
    <w:rsid w:val="001845D7"/>
    <w:rsid w:val="00192D3F"/>
    <w:rsid w:val="00193B7F"/>
    <w:rsid w:val="001E06FC"/>
    <w:rsid w:val="001E228D"/>
    <w:rsid w:val="00206625"/>
    <w:rsid w:val="00242E49"/>
    <w:rsid w:val="00244092"/>
    <w:rsid w:val="002612B6"/>
    <w:rsid w:val="002764BD"/>
    <w:rsid w:val="00282EC8"/>
    <w:rsid w:val="00287ECB"/>
    <w:rsid w:val="002D1D49"/>
    <w:rsid w:val="002D7704"/>
    <w:rsid w:val="002F2F73"/>
    <w:rsid w:val="00314BF8"/>
    <w:rsid w:val="00335DE8"/>
    <w:rsid w:val="00367A29"/>
    <w:rsid w:val="00370BB1"/>
    <w:rsid w:val="003C3E44"/>
    <w:rsid w:val="003D40A9"/>
    <w:rsid w:val="003E6A51"/>
    <w:rsid w:val="00414118"/>
    <w:rsid w:val="00416ED1"/>
    <w:rsid w:val="00427907"/>
    <w:rsid w:val="0045096E"/>
    <w:rsid w:val="004557DC"/>
    <w:rsid w:val="004B6923"/>
    <w:rsid w:val="004E55C2"/>
    <w:rsid w:val="0052683C"/>
    <w:rsid w:val="005560D8"/>
    <w:rsid w:val="0057535A"/>
    <w:rsid w:val="005856A3"/>
    <w:rsid w:val="005D3AE3"/>
    <w:rsid w:val="005F112C"/>
    <w:rsid w:val="00604FE5"/>
    <w:rsid w:val="0061070B"/>
    <w:rsid w:val="0063269D"/>
    <w:rsid w:val="00654F34"/>
    <w:rsid w:val="006630FA"/>
    <w:rsid w:val="006B12D4"/>
    <w:rsid w:val="006C7D8B"/>
    <w:rsid w:val="006D3CE0"/>
    <w:rsid w:val="006D7166"/>
    <w:rsid w:val="0071382B"/>
    <w:rsid w:val="00726FAA"/>
    <w:rsid w:val="0073610C"/>
    <w:rsid w:val="0077752D"/>
    <w:rsid w:val="0077799D"/>
    <w:rsid w:val="007B6A7C"/>
    <w:rsid w:val="007B70A3"/>
    <w:rsid w:val="007D4172"/>
    <w:rsid w:val="007E65CF"/>
    <w:rsid w:val="007F167C"/>
    <w:rsid w:val="00812C8A"/>
    <w:rsid w:val="008135CA"/>
    <w:rsid w:val="00843C66"/>
    <w:rsid w:val="00846953"/>
    <w:rsid w:val="00851655"/>
    <w:rsid w:val="0086120D"/>
    <w:rsid w:val="00863AEA"/>
    <w:rsid w:val="00866C6F"/>
    <w:rsid w:val="00880932"/>
    <w:rsid w:val="00884DA7"/>
    <w:rsid w:val="008A75A9"/>
    <w:rsid w:val="008B31EF"/>
    <w:rsid w:val="008C0052"/>
    <w:rsid w:val="008E256F"/>
    <w:rsid w:val="008E2B72"/>
    <w:rsid w:val="008E544D"/>
    <w:rsid w:val="009005E4"/>
    <w:rsid w:val="0090593C"/>
    <w:rsid w:val="00912AC7"/>
    <w:rsid w:val="00927B81"/>
    <w:rsid w:val="0095178B"/>
    <w:rsid w:val="00964A3E"/>
    <w:rsid w:val="00983519"/>
    <w:rsid w:val="009925B9"/>
    <w:rsid w:val="00996120"/>
    <w:rsid w:val="009D390D"/>
    <w:rsid w:val="00A03C56"/>
    <w:rsid w:val="00AA315F"/>
    <w:rsid w:val="00AA51F5"/>
    <w:rsid w:val="00AE263C"/>
    <w:rsid w:val="00AF5D3B"/>
    <w:rsid w:val="00B247A6"/>
    <w:rsid w:val="00B752C7"/>
    <w:rsid w:val="00B92220"/>
    <w:rsid w:val="00B93B26"/>
    <w:rsid w:val="00BA2415"/>
    <w:rsid w:val="00BC1661"/>
    <w:rsid w:val="00BE79B8"/>
    <w:rsid w:val="00C84711"/>
    <w:rsid w:val="00CA067B"/>
    <w:rsid w:val="00CA07D6"/>
    <w:rsid w:val="00CA541D"/>
    <w:rsid w:val="00CD2C4D"/>
    <w:rsid w:val="00CD4F0D"/>
    <w:rsid w:val="00D051DB"/>
    <w:rsid w:val="00D45BFA"/>
    <w:rsid w:val="00D80DB1"/>
    <w:rsid w:val="00DB4710"/>
    <w:rsid w:val="00DB72D0"/>
    <w:rsid w:val="00DC6DA9"/>
    <w:rsid w:val="00DC791A"/>
    <w:rsid w:val="00DD4112"/>
    <w:rsid w:val="00DD5753"/>
    <w:rsid w:val="00E02F1C"/>
    <w:rsid w:val="00E63425"/>
    <w:rsid w:val="00E66587"/>
    <w:rsid w:val="00E86B7C"/>
    <w:rsid w:val="00E91E7D"/>
    <w:rsid w:val="00EA44BD"/>
    <w:rsid w:val="00F517E7"/>
    <w:rsid w:val="00F75E29"/>
    <w:rsid w:val="00F761F3"/>
    <w:rsid w:val="00F932ED"/>
    <w:rsid w:val="00F96A4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CA81-BE95-463A-928C-5032508F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6</cp:revision>
  <cp:lastPrinted>2018-08-15T22:54:00Z</cp:lastPrinted>
  <dcterms:created xsi:type="dcterms:W3CDTF">2018-08-15T19:10:00Z</dcterms:created>
  <dcterms:modified xsi:type="dcterms:W3CDTF">2018-08-15T22:54:00Z</dcterms:modified>
</cp:coreProperties>
</file>