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3E" w:rsidRPr="00B61F53" w:rsidRDefault="009F1E3E" w:rsidP="00153B7B">
      <w:pPr>
        <w:jc w:val="both"/>
        <w:rPr>
          <w:rFonts w:ascii="Arial" w:hAnsi="Arial" w:cs="Arial"/>
        </w:rPr>
      </w:pPr>
      <w:bookmarkStart w:id="0" w:name="_GoBack"/>
      <w:bookmarkEnd w:id="0"/>
    </w:p>
    <w:p w:rsidR="009F1E3E" w:rsidRPr="00B61F53" w:rsidRDefault="00A04A97" w:rsidP="002C42F3">
      <w:pPr>
        <w:spacing w:line="360" w:lineRule="auto"/>
        <w:ind w:firstLine="397"/>
        <w:jc w:val="both"/>
        <w:rPr>
          <w:rFonts w:ascii="Arial" w:hAnsi="Arial" w:cs="Arial"/>
        </w:rPr>
      </w:pPr>
      <w:r w:rsidRPr="00B61F53">
        <w:rPr>
          <w:rFonts w:ascii="Arial" w:hAnsi="Arial" w:cs="Arial"/>
        </w:rPr>
        <w:t xml:space="preserve">Eu, </w:t>
      </w:r>
      <w:r w:rsidR="009F1E3E" w:rsidRPr="00B61F53">
        <w:rPr>
          <w:rFonts w:ascii="Arial" w:hAnsi="Arial" w:cs="Arial"/>
        </w:rPr>
        <w:t xml:space="preserve">__________________________________________________, tendo em vista o art. 37, incisos XVI e XVII, da Constituição Federal, c/c os arts. </w:t>
      </w:r>
      <w:r w:rsidR="007F52F4">
        <w:rPr>
          <w:sz w:val="24"/>
        </w:rPr>
        <w:t xml:space="preserve">168, </w:t>
      </w:r>
      <w:r w:rsidR="007F52F4">
        <w:rPr>
          <w:sz w:val="24"/>
        </w:rPr>
        <w:sym w:font="Bauhaus Lt BT" w:char="00A7"/>
      </w:r>
      <w:r w:rsidR="007F52F4">
        <w:rPr>
          <w:sz w:val="24"/>
        </w:rPr>
        <w:t xml:space="preserve"> 1º e 2º, 169, 170, § 1º, 2º e 3º da Lei Complementar nº 39, de 29/12/93, bem como o art. 167, X,</w:t>
      </w:r>
      <w:r w:rsidR="009F1E3E" w:rsidRPr="00B61F53">
        <w:rPr>
          <w:rFonts w:ascii="Arial" w:hAnsi="Arial" w:cs="Arial"/>
        </w:rPr>
        <w:t xml:space="preserve"> inciso X do mesmo dispositivo legal, transcritos no verso, DECLARO, para todos os efeit</w:t>
      </w:r>
      <w:r w:rsidRPr="00B61F53">
        <w:rPr>
          <w:rFonts w:ascii="Arial" w:hAnsi="Arial" w:cs="Arial"/>
        </w:rPr>
        <w:t>os legais, que ao tomar posse na MAGISTRATURA</w:t>
      </w:r>
      <w:r w:rsidR="002C42F3" w:rsidRPr="00B61F53">
        <w:rPr>
          <w:rFonts w:ascii="Arial" w:hAnsi="Arial" w:cs="Arial"/>
        </w:rPr>
        <w:t xml:space="preserve"> </w:t>
      </w:r>
      <w:r w:rsidRPr="00B61F53">
        <w:rPr>
          <w:rFonts w:ascii="Arial" w:hAnsi="Arial" w:cs="Arial"/>
        </w:rPr>
        <w:t>/</w:t>
      </w:r>
      <w:r w:rsidR="002C42F3" w:rsidRPr="00B61F53">
        <w:rPr>
          <w:rFonts w:ascii="Arial" w:hAnsi="Arial" w:cs="Arial"/>
        </w:rPr>
        <w:t xml:space="preserve"> </w:t>
      </w:r>
      <w:r w:rsidR="009F1E3E" w:rsidRPr="00B61F53">
        <w:rPr>
          <w:rFonts w:ascii="Arial" w:hAnsi="Arial" w:cs="Arial"/>
          <w:caps/>
        </w:rPr>
        <w:t>cargo efetivo</w:t>
      </w:r>
      <w:r w:rsidR="009F1E3E" w:rsidRPr="00B61F53">
        <w:rPr>
          <w:rFonts w:ascii="Arial" w:hAnsi="Arial" w:cs="Arial"/>
        </w:rPr>
        <w:t xml:space="preserve"> de _____________________________________________________, do </w:t>
      </w:r>
      <w:r w:rsidR="002C42F3" w:rsidRPr="00B61F53">
        <w:rPr>
          <w:rFonts w:ascii="Arial" w:hAnsi="Arial" w:cs="Arial"/>
        </w:rPr>
        <w:t xml:space="preserve">quadro </w:t>
      </w:r>
      <w:r w:rsidR="009F1E3E" w:rsidRPr="00B61F53">
        <w:rPr>
          <w:rFonts w:ascii="Arial" w:hAnsi="Arial" w:cs="Arial"/>
        </w:rPr>
        <w:t xml:space="preserve">de </w:t>
      </w:r>
      <w:r w:rsidR="002C42F3" w:rsidRPr="00B61F53">
        <w:rPr>
          <w:rFonts w:ascii="Arial" w:hAnsi="Arial" w:cs="Arial"/>
        </w:rPr>
        <w:t xml:space="preserve">pessoal </w:t>
      </w:r>
      <w:r w:rsidR="009F1E3E" w:rsidRPr="00B61F53">
        <w:rPr>
          <w:rFonts w:ascii="Arial" w:hAnsi="Arial" w:cs="Arial"/>
        </w:rPr>
        <w:t xml:space="preserve">do </w:t>
      </w:r>
      <w:r w:rsidR="002C42F3" w:rsidRPr="00B61F53">
        <w:rPr>
          <w:rFonts w:ascii="Arial" w:hAnsi="Arial" w:cs="Arial"/>
        </w:rPr>
        <w:t>Tribunal de Justiça do Estado do Acre</w:t>
      </w:r>
      <w:r w:rsidR="009F1E3E" w:rsidRPr="00B61F53">
        <w:rPr>
          <w:rFonts w:ascii="Arial" w:hAnsi="Arial" w:cs="Arial"/>
        </w:rPr>
        <w:t>:</w:t>
      </w:r>
    </w:p>
    <w:p w:rsidR="009F1E3E" w:rsidRPr="00B61F53" w:rsidRDefault="009F1E3E" w:rsidP="00153B7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2C42F3" w:rsidRPr="00B25A8A" w:rsidTr="00B25A8A">
        <w:tc>
          <w:tcPr>
            <w:tcW w:w="10314" w:type="dxa"/>
          </w:tcPr>
          <w:p w:rsidR="002C42F3" w:rsidRPr="00B25A8A" w:rsidRDefault="00124433" w:rsidP="00B25A8A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1"/>
            <w:r w:rsidR="002C42F3" w:rsidRPr="00B25A8A">
              <w:rPr>
                <w:rFonts w:ascii="Arial" w:hAnsi="Arial" w:cs="Arial"/>
              </w:rPr>
              <w:tab/>
              <w:t>Não irei acumular remuneração de cargo(s), emprego(s) ou função(ões) Pública(s), incluídas as Autarquias, Empresas Públicas, Sociedades de Economia Mista e Fundações mantidas pelo Poder Público.</w:t>
            </w:r>
          </w:p>
        </w:tc>
      </w:tr>
      <w:tr w:rsidR="002C42F3" w:rsidRPr="00B25A8A" w:rsidTr="00B25A8A">
        <w:tc>
          <w:tcPr>
            <w:tcW w:w="10314" w:type="dxa"/>
          </w:tcPr>
          <w:p w:rsidR="002C42F3" w:rsidRPr="00B25A8A" w:rsidRDefault="00124433" w:rsidP="00B25A8A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2"/>
            <w:r w:rsidR="002C42F3" w:rsidRPr="00B25A8A">
              <w:rPr>
                <w:rFonts w:ascii="Arial" w:hAnsi="Arial" w:cs="Arial"/>
              </w:rPr>
              <w:tab/>
              <w:t>Irei acumular, a partir de ____/___/_____, o cargo efetivo de ___________________________, ocupado neste Tribunal, com o cargo de ______________________________, exercido no(a)______________________.</w:t>
            </w:r>
          </w:p>
        </w:tc>
      </w:tr>
      <w:tr w:rsidR="002C42F3" w:rsidRPr="00B25A8A" w:rsidTr="00B25A8A">
        <w:tc>
          <w:tcPr>
            <w:tcW w:w="10314" w:type="dxa"/>
          </w:tcPr>
          <w:p w:rsidR="002C42F3" w:rsidRPr="00B25A8A" w:rsidRDefault="00124433" w:rsidP="00B25A8A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3"/>
            <w:r w:rsidR="002C42F3" w:rsidRPr="00B25A8A">
              <w:rPr>
                <w:rFonts w:ascii="Arial" w:hAnsi="Arial" w:cs="Arial"/>
              </w:rPr>
              <w:tab/>
              <w:t>Não irei acumular percepção de vencimento de cargo ou emprego público efetivo com proventos da inatividade.</w:t>
            </w:r>
          </w:p>
        </w:tc>
      </w:tr>
      <w:tr w:rsidR="002C42F3" w:rsidRPr="00B25A8A" w:rsidTr="00B25A8A">
        <w:tc>
          <w:tcPr>
            <w:tcW w:w="10314" w:type="dxa"/>
          </w:tcPr>
          <w:p w:rsidR="002C42F3" w:rsidRPr="00B25A8A" w:rsidRDefault="00124433" w:rsidP="00B25A8A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4"/>
            <w:r w:rsidR="002C42F3" w:rsidRPr="00B25A8A">
              <w:rPr>
                <w:rFonts w:ascii="Arial" w:hAnsi="Arial" w:cs="Arial"/>
              </w:rPr>
              <w:tab/>
              <w:t>Irei acumular proventos da inatividade no cargo de _______________________________ exercido no _______________________________com o cargo efetivo que ocuparei neste Tribunal.</w:t>
            </w:r>
          </w:p>
        </w:tc>
      </w:tr>
      <w:tr w:rsidR="002C42F3" w:rsidRPr="00B25A8A" w:rsidTr="00B25A8A">
        <w:tc>
          <w:tcPr>
            <w:tcW w:w="10314" w:type="dxa"/>
          </w:tcPr>
          <w:p w:rsidR="002C42F3" w:rsidRPr="00B25A8A" w:rsidRDefault="00124433" w:rsidP="007F52F4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5"/>
            <w:r w:rsidR="002C42F3" w:rsidRPr="00B25A8A">
              <w:rPr>
                <w:rFonts w:ascii="Arial" w:hAnsi="Arial" w:cs="Arial"/>
              </w:rPr>
              <w:tab/>
              <w:t>Não incorro na proibição contida no</w:t>
            </w:r>
            <w:r w:rsidR="007F52F4">
              <w:rPr>
                <w:rFonts w:ascii="Arial" w:hAnsi="Arial" w:cs="Arial"/>
              </w:rPr>
              <w:t>s</w:t>
            </w:r>
            <w:r w:rsidR="002C42F3" w:rsidRPr="00B25A8A">
              <w:rPr>
                <w:rFonts w:ascii="Arial" w:hAnsi="Arial" w:cs="Arial"/>
              </w:rPr>
              <w:t xml:space="preserve"> art</w:t>
            </w:r>
            <w:r w:rsidR="007F52F4">
              <w:rPr>
                <w:rFonts w:ascii="Arial" w:hAnsi="Arial" w:cs="Arial"/>
              </w:rPr>
              <w:t>s</w:t>
            </w:r>
            <w:r w:rsidR="002C42F3" w:rsidRPr="00B25A8A">
              <w:rPr>
                <w:rFonts w:ascii="Arial" w:hAnsi="Arial" w:cs="Arial"/>
              </w:rPr>
              <w:t xml:space="preserve">. </w:t>
            </w:r>
            <w:r w:rsidR="007F52F4">
              <w:rPr>
                <w:rFonts w:ascii="Arial" w:hAnsi="Arial" w:cs="Arial"/>
              </w:rPr>
              <w:t xml:space="preserve">169 e 170 </w:t>
            </w:r>
            <w:r w:rsidR="002C42F3" w:rsidRPr="00B25A8A">
              <w:rPr>
                <w:rFonts w:ascii="Arial" w:hAnsi="Arial" w:cs="Arial"/>
              </w:rPr>
              <w:t xml:space="preserve">da Lei </w:t>
            </w:r>
            <w:r w:rsidR="007F52F4">
              <w:rPr>
                <w:rFonts w:ascii="Arial" w:hAnsi="Arial" w:cs="Arial"/>
              </w:rPr>
              <w:t xml:space="preserve">Complementar </w:t>
            </w:r>
            <w:r w:rsidR="002C42F3" w:rsidRPr="00B25A8A">
              <w:rPr>
                <w:rFonts w:ascii="Arial" w:hAnsi="Arial" w:cs="Arial"/>
              </w:rPr>
              <w:t xml:space="preserve">nº </w:t>
            </w:r>
            <w:r w:rsidR="007F52F4">
              <w:rPr>
                <w:rFonts w:ascii="Arial" w:hAnsi="Arial" w:cs="Arial"/>
              </w:rPr>
              <w:t>39</w:t>
            </w:r>
            <w:r w:rsidR="002C42F3" w:rsidRPr="00B25A8A">
              <w:rPr>
                <w:rFonts w:ascii="Arial" w:hAnsi="Arial" w:cs="Arial"/>
              </w:rPr>
              <w:t xml:space="preserve">, de </w:t>
            </w:r>
            <w:r w:rsidR="007F52F4">
              <w:rPr>
                <w:rFonts w:ascii="Arial" w:hAnsi="Arial" w:cs="Arial"/>
              </w:rPr>
              <w:t>29</w:t>
            </w:r>
            <w:r w:rsidR="002C42F3" w:rsidRPr="00B25A8A">
              <w:rPr>
                <w:rFonts w:ascii="Arial" w:hAnsi="Arial" w:cs="Arial"/>
              </w:rPr>
              <w:t>/12/9</w:t>
            </w:r>
            <w:r w:rsidR="007F52F4">
              <w:rPr>
                <w:rFonts w:ascii="Arial" w:hAnsi="Arial" w:cs="Arial"/>
              </w:rPr>
              <w:t>3</w:t>
            </w:r>
          </w:p>
        </w:tc>
      </w:tr>
      <w:tr w:rsidR="002C42F3" w:rsidRPr="00B25A8A" w:rsidTr="00B25A8A">
        <w:tc>
          <w:tcPr>
            <w:tcW w:w="10314" w:type="dxa"/>
          </w:tcPr>
          <w:p w:rsidR="002C42F3" w:rsidRPr="00B25A8A" w:rsidRDefault="00124433" w:rsidP="004A3A42">
            <w:pPr>
              <w:spacing w:before="60" w:after="60"/>
              <w:rPr>
                <w:rFonts w:ascii="Arial" w:hAnsi="Arial" w:cs="Arial"/>
              </w:rPr>
            </w:pPr>
            <w:r w:rsidRPr="00B25A8A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2C42F3" w:rsidRPr="00B25A8A">
              <w:rPr>
                <w:rFonts w:ascii="Arial" w:hAnsi="Arial" w:cs="Arial"/>
              </w:rPr>
              <w:instrText xml:space="preserve"> FORMCHECKBOX </w:instrText>
            </w:r>
            <w:r w:rsidRPr="00B25A8A">
              <w:rPr>
                <w:rFonts w:ascii="Arial" w:hAnsi="Arial" w:cs="Arial"/>
              </w:rPr>
            </w:r>
            <w:r w:rsidRPr="00B25A8A">
              <w:rPr>
                <w:rFonts w:ascii="Arial" w:hAnsi="Arial" w:cs="Arial"/>
              </w:rPr>
              <w:fldChar w:fldCharType="end"/>
            </w:r>
            <w:bookmarkEnd w:id="6"/>
            <w:r w:rsidR="002C42F3" w:rsidRPr="00B25A8A">
              <w:rPr>
                <w:rFonts w:ascii="Arial" w:hAnsi="Arial" w:cs="Arial"/>
              </w:rPr>
              <w:tab/>
            </w:r>
            <w:r w:rsidR="007F52F4">
              <w:rPr>
                <w:rFonts w:ascii="Arial" w:hAnsi="Arial" w:cs="Arial"/>
              </w:rPr>
              <w:t>Não i</w:t>
            </w:r>
            <w:r w:rsidR="002C42F3" w:rsidRPr="00B25A8A">
              <w:rPr>
                <w:rFonts w:ascii="Arial" w:hAnsi="Arial" w:cs="Arial"/>
              </w:rPr>
              <w:t>ncorro na proibição contida no</w:t>
            </w:r>
            <w:r w:rsidR="007F52F4" w:rsidRPr="00B25A8A">
              <w:rPr>
                <w:rFonts w:ascii="Arial" w:hAnsi="Arial" w:cs="Arial"/>
              </w:rPr>
              <w:t xml:space="preserve"> art. </w:t>
            </w:r>
            <w:r w:rsidR="007F52F4">
              <w:rPr>
                <w:rFonts w:ascii="Arial" w:hAnsi="Arial" w:cs="Arial"/>
              </w:rPr>
              <w:t xml:space="preserve">167, X, </w:t>
            </w:r>
            <w:r w:rsidR="007F52F4" w:rsidRPr="00B25A8A">
              <w:rPr>
                <w:rFonts w:ascii="Arial" w:hAnsi="Arial" w:cs="Arial"/>
              </w:rPr>
              <w:t xml:space="preserve">da Lei </w:t>
            </w:r>
            <w:r w:rsidR="007F52F4">
              <w:rPr>
                <w:rFonts w:ascii="Arial" w:hAnsi="Arial" w:cs="Arial"/>
              </w:rPr>
              <w:t xml:space="preserve">Complementar </w:t>
            </w:r>
            <w:r w:rsidR="007F52F4" w:rsidRPr="00B25A8A">
              <w:rPr>
                <w:rFonts w:ascii="Arial" w:hAnsi="Arial" w:cs="Arial"/>
              </w:rPr>
              <w:t xml:space="preserve">nº </w:t>
            </w:r>
            <w:r w:rsidR="007F52F4">
              <w:rPr>
                <w:rFonts w:ascii="Arial" w:hAnsi="Arial" w:cs="Arial"/>
              </w:rPr>
              <w:t>39</w:t>
            </w:r>
            <w:r w:rsidR="007F52F4" w:rsidRPr="00B25A8A">
              <w:rPr>
                <w:rFonts w:ascii="Arial" w:hAnsi="Arial" w:cs="Arial"/>
              </w:rPr>
              <w:t xml:space="preserve">, de </w:t>
            </w:r>
            <w:r w:rsidR="007F52F4">
              <w:rPr>
                <w:rFonts w:ascii="Arial" w:hAnsi="Arial" w:cs="Arial"/>
              </w:rPr>
              <w:t>29</w:t>
            </w:r>
            <w:r w:rsidR="007F52F4" w:rsidRPr="00B25A8A">
              <w:rPr>
                <w:rFonts w:ascii="Arial" w:hAnsi="Arial" w:cs="Arial"/>
              </w:rPr>
              <w:t>/12/9</w:t>
            </w:r>
            <w:r w:rsidR="007F52F4">
              <w:rPr>
                <w:rFonts w:ascii="Arial" w:hAnsi="Arial" w:cs="Arial"/>
              </w:rPr>
              <w:t>3</w:t>
            </w:r>
          </w:p>
        </w:tc>
      </w:tr>
    </w:tbl>
    <w:p w:rsidR="002C42F3" w:rsidRPr="00B61F53" w:rsidRDefault="002C42F3" w:rsidP="00E701DE">
      <w:pPr>
        <w:spacing w:line="360" w:lineRule="auto"/>
        <w:jc w:val="both"/>
        <w:rPr>
          <w:rFonts w:ascii="Arial" w:hAnsi="Arial" w:cs="Arial"/>
        </w:rPr>
      </w:pPr>
    </w:p>
    <w:p w:rsidR="00B61F53" w:rsidRPr="00B61F53" w:rsidRDefault="00B61F53" w:rsidP="00E701DE">
      <w:pPr>
        <w:spacing w:line="360" w:lineRule="auto"/>
        <w:jc w:val="both"/>
        <w:rPr>
          <w:rFonts w:ascii="Arial" w:hAnsi="Arial" w:cs="Arial"/>
        </w:rPr>
      </w:pPr>
      <w:r w:rsidRPr="00B61F53">
        <w:rPr>
          <w:rFonts w:ascii="Arial" w:hAnsi="Arial" w:cs="Arial"/>
        </w:rPr>
        <w:t>Estou ciente de que qualquer omissão constitui presunção de má-fé, razão pela qual ratifico que a presente declaração é verdadeira, haja vista que constitui crime, previsto no Código Penal Brasileiro, prestar declaração falsa com finalidade de criar obrigação ou alterar a verdade sobre o fato juridicamente relevante.</w:t>
      </w:r>
    </w:p>
    <w:p w:rsidR="009F1E3E" w:rsidRPr="00B61F53" w:rsidRDefault="009F1E3E" w:rsidP="00E701DE">
      <w:pPr>
        <w:spacing w:line="360" w:lineRule="auto"/>
        <w:jc w:val="both"/>
        <w:rPr>
          <w:rFonts w:ascii="Arial" w:hAnsi="Arial" w:cs="Arial"/>
        </w:rPr>
      </w:pPr>
    </w:p>
    <w:p w:rsidR="009F1E3E" w:rsidRPr="00B61F53" w:rsidRDefault="00A26ADF" w:rsidP="00E701DE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 xml:space="preserve">Rio Branco </w:t>
      </w:r>
      <w:r w:rsidR="009F1E3E" w:rsidRPr="00B61F53">
        <w:rPr>
          <w:rFonts w:ascii="Arial" w:hAnsi="Arial" w:cs="Arial"/>
        </w:rPr>
        <w:t>-</w:t>
      </w:r>
      <w:r w:rsidR="0025707E">
        <w:rPr>
          <w:rFonts w:ascii="Arial" w:hAnsi="Arial" w:cs="Arial"/>
        </w:rPr>
        <w:t xml:space="preserve"> </w:t>
      </w:r>
      <w:r w:rsidRPr="00B61F53">
        <w:rPr>
          <w:rFonts w:ascii="Arial" w:hAnsi="Arial" w:cs="Arial"/>
        </w:rPr>
        <w:t>AC</w:t>
      </w:r>
      <w:r w:rsidR="009F1E3E" w:rsidRPr="00B61F53">
        <w:rPr>
          <w:rFonts w:ascii="Arial" w:hAnsi="Arial" w:cs="Arial"/>
        </w:rPr>
        <w:t>, _____ de ________________ de ______.</w:t>
      </w:r>
    </w:p>
    <w:p w:rsidR="009F1E3E" w:rsidRPr="00B61F53" w:rsidRDefault="009F1E3E" w:rsidP="00E701DE">
      <w:pPr>
        <w:spacing w:line="360" w:lineRule="auto"/>
        <w:jc w:val="center"/>
        <w:rPr>
          <w:rFonts w:ascii="Arial" w:hAnsi="Arial" w:cs="Arial"/>
        </w:rPr>
      </w:pPr>
    </w:p>
    <w:p w:rsidR="009F1E3E" w:rsidRPr="00B61F53" w:rsidRDefault="009F1E3E" w:rsidP="00E701DE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>_______________________________________</w:t>
      </w:r>
    </w:p>
    <w:p w:rsidR="009F1E3E" w:rsidRDefault="009F1E3E" w:rsidP="00FD706D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>Assinatura</w:t>
      </w:r>
      <w:r w:rsidR="00FC3DC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0.5pt;width:504.9pt;height:0;z-index:1;mso-position-horizontal-relative:text;mso-position-vertical-relative:text" o:connectortype="straight">
            <v:stroke dashstyle="longDashDotDot"/>
          </v:shape>
        </w:pict>
      </w:r>
    </w:p>
    <w:p w:rsidR="009F1E3E" w:rsidRPr="00D42A9E" w:rsidRDefault="009F1E3E" w:rsidP="00E701DE">
      <w:pPr>
        <w:jc w:val="center"/>
        <w:rPr>
          <w:rFonts w:ascii="Arial" w:hAnsi="Arial" w:cs="Arial"/>
          <w:sz w:val="12"/>
          <w:szCs w:val="12"/>
        </w:rPr>
      </w:pPr>
      <w:r w:rsidRPr="00D42A9E">
        <w:rPr>
          <w:rFonts w:ascii="Arial" w:hAnsi="Arial" w:cs="Arial"/>
          <w:b/>
          <w:sz w:val="12"/>
          <w:szCs w:val="12"/>
        </w:rPr>
        <w:t>ACUMULAÇÃO DE CARGOS</w:t>
      </w:r>
    </w:p>
    <w:p w:rsidR="009F1E3E" w:rsidRPr="00D42A9E" w:rsidRDefault="009F1E3E" w:rsidP="00B61F53">
      <w:pPr>
        <w:jc w:val="both"/>
        <w:rPr>
          <w:rStyle w:val="Forte"/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sz w:val="12"/>
          <w:szCs w:val="12"/>
        </w:rPr>
        <w:t>Constituição Federal</w:t>
      </w:r>
      <w:r w:rsidR="002471C2" w:rsidRPr="00D42A9E">
        <w:rPr>
          <w:rStyle w:val="Forte"/>
          <w:rFonts w:ascii="Arial" w:hAnsi="Arial" w:cs="Arial"/>
          <w:sz w:val="12"/>
          <w:szCs w:val="12"/>
        </w:rPr>
        <w:t xml:space="preserve"> (CF/1988)</w:t>
      </w:r>
    </w:p>
    <w:p w:rsidR="009F1E3E" w:rsidRPr="00D42A9E" w:rsidRDefault="009F1E3E" w:rsidP="00B61F53">
      <w:pPr>
        <w:jc w:val="both"/>
        <w:rPr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sz w:val="12"/>
          <w:szCs w:val="12"/>
        </w:rPr>
        <w:t>Art. 37.</w:t>
      </w:r>
      <w:r w:rsidRPr="00D42A9E">
        <w:rPr>
          <w:rFonts w:ascii="Arial" w:hAnsi="Arial" w:cs="Arial"/>
          <w:sz w:val="12"/>
          <w:szCs w:val="12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 (</w:t>
      </w:r>
      <w:r w:rsidRPr="00D42A9E">
        <w:rPr>
          <w:rFonts w:ascii="Arial" w:hAnsi="Arial" w:cs="Arial"/>
          <w:i/>
          <w:sz w:val="12"/>
          <w:szCs w:val="12"/>
        </w:rPr>
        <w:t>Redação dada pela Emenda Constitucional nº 19, de 04/06/98)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b w:val="0"/>
          <w:sz w:val="12"/>
          <w:szCs w:val="12"/>
        </w:rPr>
        <w:t>XVI</w:t>
      </w:r>
      <w:r w:rsidRPr="00D42A9E">
        <w:rPr>
          <w:rFonts w:ascii="Arial" w:hAnsi="Arial" w:cs="Arial"/>
          <w:sz w:val="12"/>
          <w:szCs w:val="12"/>
        </w:rPr>
        <w:t xml:space="preserve"> - é vedada a acumulação remunerada de cargos públicos, exceto, quando houver compatibilidade de horários, observado em qualquer caso o disposto no inciso XI. (</w:t>
      </w:r>
      <w:r w:rsidRPr="00D42A9E">
        <w:rPr>
          <w:rFonts w:ascii="Arial" w:hAnsi="Arial" w:cs="Arial"/>
          <w:i/>
          <w:sz w:val="12"/>
          <w:szCs w:val="12"/>
        </w:rPr>
        <w:t>Redação dada pela Emenda Constitucional nº 19, de 04/06/98)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D42A9E">
        <w:rPr>
          <w:rFonts w:ascii="Arial" w:hAnsi="Arial" w:cs="Arial"/>
          <w:sz w:val="12"/>
          <w:szCs w:val="12"/>
        </w:rPr>
        <w:t>a) a de dois cargos de professor;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D42A9E">
        <w:rPr>
          <w:rFonts w:ascii="Arial" w:hAnsi="Arial" w:cs="Arial"/>
          <w:sz w:val="12"/>
          <w:szCs w:val="12"/>
        </w:rPr>
        <w:t>b) a de um cargo de professor com outro técnico ou científico;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D42A9E">
        <w:rPr>
          <w:rFonts w:ascii="Arial" w:hAnsi="Arial" w:cs="Arial"/>
          <w:sz w:val="12"/>
          <w:szCs w:val="12"/>
        </w:rPr>
        <w:t>c) a de dois cargos ou empregos privativos de profissionais de saúde, com profissões regulamentadas; (</w:t>
      </w:r>
      <w:r w:rsidRPr="00D42A9E">
        <w:rPr>
          <w:rFonts w:ascii="Arial" w:hAnsi="Arial" w:cs="Arial"/>
          <w:i/>
          <w:sz w:val="12"/>
          <w:szCs w:val="12"/>
        </w:rPr>
        <w:t>Redação dada pela Emenda Constitucional nº 34, de 13/12/2001)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b w:val="0"/>
          <w:sz w:val="12"/>
          <w:szCs w:val="12"/>
        </w:rPr>
        <w:t>XVII</w:t>
      </w:r>
      <w:r w:rsidRPr="00D42A9E">
        <w:rPr>
          <w:rFonts w:ascii="Arial" w:hAnsi="Arial" w:cs="Arial"/>
          <w:sz w:val="12"/>
          <w:szCs w:val="12"/>
        </w:rPr>
        <w:t xml:space="preserve"> - a proibição de acumular estende-se a empregos e funções e abrange autarquias, fundações, empresas públicas, sociedades de economia mista, suas subsidiárias, e sociedades controladas, direta ou indiretamente, pelo poder público; (</w:t>
      </w:r>
      <w:r w:rsidRPr="00D42A9E">
        <w:rPr>
          <w:rFonts w:ascii="Arial" w:hAnsi="Arial" w:cs="Arial"/>
          <w:i/>
          <w:sz w:val="12"/>
          <w:szCs w:val="12"/>
        </w:rPr>
        <w:t>Redação dada pela Emenda Constitucional nº 19, de 04/06/98</w:t>
      </w:r>
      <w:r w:rsidRPr="00D42A9E">
        <w:rPr>
          <w:rFonts w:ascii="Arial" w:hAnsi="Arial" w:cs="Arial"/>
          <w:b/>
          <w:i/>
          <w:sz w:val="12"/>
          <w:szCs w:val="12"/>
        </w:rPr>
        <w:t>)</w:t>
      </w:r>
    </w:p>
    <w:p w:rsidR="009F1E3E" w:rsidRPr="00D42A9E" w:rsidRDefault="009F1E3E" w:rsidP="004A3A42">
      <w:pPr>
        <w:jc w:val="both"/>
        <w:rPr>
          <w:rStyle w:val="Forte"/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sz w:val="12"/>
          <w:szCs w:val="12"/>
        </w:rPr>
        <w:t xml:space="preserve">Lei </w:t>
      </w:r>
      <w:r w:rsidR="004A3A42">
        <w:rPr>
          <w:rStyle w:val="Forte"/>
          <w:rFonts w:ascii="Arial" w:hAnsi="Arial" w:cs="Arial"/>
          <w:sz w:val="12"/>
          <w:szCs w:val="12"/>
        </w:rPr>
        <w:t xml:space="preserve">Complementar </w:t>
      </w:r>
      <w:r w:rsidRPr="00D42A9E">
        <w:rPr>
          <w:rStyle w:val="Forte"/>
          <w:rFonts w:ascii="Arial" w:hAnsi="Arial" w:cs="Arial"/>
          <w:sz w:val="12"/>
          <w:szCs w:val="12"/>
        </w:rPr>
        <w:t xml:space="preserve">nº </w:t>
      </w:r>
      <w:r w:rsidR="004A3A42">
        <w:rPr>
          <w:rStyle w:val="Forte"/>
          <w:rFonts w:ascii="Arial" w:hAnsi="Arial" w:cs="Arial"/>
          <w:sz w:val="12"/>
          <w:szCs w:val="12"/>
        </w:rPr>
        <w:t>39</w:t>
      </w:r>
      <w:r w:rsidRPr="00D42A9E">
        <w:rPr>
          <w:rStyle w:val="Forte"/>
          <w:rFonts w:ascii="Arial" w:hAnsi="Arial" w:cs="Arial"/>
          <w:sz w:val="12"/>
          <w:szCs w:val="12"/>
        </w:rPr>
        <w:t xml:space="preserve">, de </w:t>
      </w:r>
      <w:r w:rsidR="004A3A42">
        <w:rPr>
          <w:rStyle w:val="Forte"/>
          <w:rFonts w:ascii="Arial" w:hAnsi="Arial" w:cs="Arial"/>
          <w:sz w:val="12"/>
          <w:szCs w:val="12"/>
        </w:rPr>
        <w:t>29</w:t>
      </w:r>
      <w:r w:rsidRPr="00D42A9E">
        <w:rPr>
          <w:rStyle w:val="Forte"/>
          <w:rFonts w:ascii="Arial" w:hAnsi="Arial" w:cs="Arial"/>
          <w:sz w:val="12"/>
          <w:szCs w:val="12"/>
        </w:rPr>
        <w:t>/12/9</w:t>
      </w:r>
      <w:r w:rsidR="004A3A42">
        <w:rPr>
          <w:rStyle w:val="Forte"/>
          <w:rFonts w:ascii="Arial" w:hAnsi="Arial" w:cs="Arial"/>
          <w:sz w:val="12"/>
          <w:szCs w:val="12"/>
        </w:rPr>
        <w:t>3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b/>
          <w:sz w:val="12"/>
          <w:szCs w:val="12"/>
        </w:rPr>
        <w:t>Art. 168.</w:t>
      </w:r>
      <w:r w:rsidRPr="004A3A42">
        <w:rPr>
          <w:rFonts w:ascii="Arial" w:hAnsi="Arial" w:cs="Arial"/>
          <w:sz w:val="12"/>
          <w:szCs w:val="12"/>
        </w:rPr>
        <w:t xml:space="preserve"> Ressalvados os casos previstos nas Constituições Federal e Estadual é vedada a acumulação remunerada de cargos públicos.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sz w:val="12"/>
          <w:szCs w:val="12"/>
        </w:rPr>
        <w:t>§ 1º A proibição de acumular estende-se a cargos, empregos e funções em Autarquias, Fundações Públicas, Empresas Públicas, Sociedades de Economia Mista da União, do Distrito Federal, dos Estados e dos Municípios.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sz w:val="12"/>
          <w:szCs w:val="12"/>
        </w:rPr>
        <w:t>§ 2º A acumulação de cargos, ainda que lícita, fica condicionada a comprovação da compatibilidade de horário.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b/>
          <w:sz w:val="12"/>
          <w:szCs w:val="12"/>
        </w:rPr>
        <w:t>Art. 169.</w:t>
      </w:r>
      <w:r w:rsidRPr="004A3A42">
        <w:rPr>
          <w:rFonts w:ascii="Arial" w:hAnsi="Arial" w:cs="Arial"/>
          <w:sz w:val="12"/>
          <w:szCs w:val="12"/>
        </w:rPr>
        <w:t xml:space="preserve"> O servidor não poderá exercer mais de um cargo em comissão, nem ser remunerado pela participação em órgão de deliberação coletiva.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b/>
          <w:sz w:val="12"/>
          <w:szCs w:val="12"/>
        </w:rPr>
        <w:t>Art. 170.</w:t>
      </w:r>
      <w:r w:rsidRPr="004A3A42">
        <w:rPr>
          <w:rFonts w:ascii="Arial" w:hAnsi="Arial" w:cs="Arial"/>
          <w:sz w:val="12"/>
          <w:szCs w:val="12"/>
        </w:rPr>
        <w:t xml:space="preserve"> O servidor vinculado ao regime deste Estatuto, que acumular licitamente 2 (dois) cargos efetivos, quando investido em cargo de provimento em comissão, ficará afastado de ambos os cargos efetivos.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sz w:val="12"/>
          <w:szCs w:val="12"/>
        </w:rPr>
        <w:t>§ 1º O afastamento previsto neste artigo ocorrerá apenas em relação a um dos cargos, se houver compatibilidade de horários.</w:t>
      </w:r>
    </w:p>
    <w:p w:rsidR="004A3A42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sz w:val="12"/>
          <w:szCs w:val="12"/>
        </w:rPr>
        <w:t>§ 2º Havendo afastamento de ambos os cargos de provimento permanente, o servidor poderá optar pela percepção da remuneração do cargo temporário ou pela percepção da remuneração dos cargos permanentes, mais uma gratificação correspondente a trinta por cento do valor atribuído ao cargo de provimento temporário.</w:t>
      </w:r>
    </w:p>
    <w:p w:rsidR="009F1E3E" w:rsidRPr="004A3A42" w:rsidRDefault="004A3A42" w:rsidP="004A3A42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sz w:val="12"/>
          <w:szCs w:val="12"/>
        </w:rPr>
        <w:t>§ 3º Havendo afastamento de apenas um cargo de provimento permanente, o servidor, além da remuneração do cargo de que não se afastou, poderá optar, em relação ao cargo de provimento temporário, pela remuneração que lhe é correspondente, ou pela remuneração do cargo de que se afastou e mais uma gratificação correspondente a 30% (trinta por cento) do valor atribuído ao cargo de provento temporário.</w:t>
      </w:r>
    </w:p>
    <w:p w:rsidR="009F1E3E" w:rsidRPr="00D42A9E" w:rsidRDefault="009F1E3E" w:rsidP="00E701DE">
      <w:pPr>
        <w:jc w:val="center"/>
        <w:rPr>
          <w:rFonts w:ascii="Arial" w:hAnsi="Arial" w:cs="Arial"/>
          <w:b/>
          <w:sz w:val="12"/>
          <w:szCs w:val="12"/>
        </w:rPr>
      </w:pPr>
      <w:r w:rsidRPr="00D42A9E">
        <w:rPr>
          <w:rFonts w:ascii="Arial" w:hAnsi="Arial" w:cs="Arial"/>
          <w:b/>
          <w:sz w:val="12"/>
          <w:szCs w:val="12"/>
        </w:rPr>
        <w:t>PROIBIÇÃO DE EXERCER O COMÉRCIO</w:t>
      </w:r>
    </w:p>
    <w:p w:rsidR="009F1E3E" w:rsidRPr="00D42A9E" w:rsidRDefault="009F1E3E" w:rsidP="002471C2">
      <w:pPr>
        <w:jc w:val="both"/>
        <w:rPr>
          <w:rStyle w:val="Forte"/>
          <w:rFonts w:ascii="Arial" w:hAnsi="Arial" w:cs="Arial"/>
          <w:sz w:val="12"/>
          <w:szCs w:val="12"/>
        </w:rPr>
      </w:pPr>
      <w:r w:rsidRPr="00D42A9E">
        <w:rPr>
          <w:rStyle w:val="Forte"/>
          <w:rFonts w:ascii="Arial" w:hAnsi="Arial" w:cs="Arial"/>
          <w:sz w:val="12"/>
          <w:szCs w:val="12"/>
        </w:rPr>
        <w:t xml:space="preserve">Lei </w:t>
      </w:r>
      <w:r w:rsidR="00A04A97" w:rsidRPr="00D42A9E">
        <w:rPr>
          <w:rStyle w:val="Forte"/>
          <w:rFonts w:ascii="Arial" w:hAnsi="Arial" w:cs="Arial"/>
          <w:sz w:val="12"/>
          <w:szCs w:val="12"/>
        </w:rPr>
        <w:t xml:space="preserve">Complementar </w:t>
      </w:r>
      <w:r w:rsidRPr="00D42A9E">
        <w:rPr>
          <w:rStyle w:val="Forte"/>
          <w:rFonts w:ascii="Arial" w:hAnsi="Arial" w:cs="Arial"/>
          <w:sz w:val="12"/>
          <w:szCs w:val="12"/>
        </w:rPr>
        <w:t xml:space="preserve">nº </w:t>
      </w:r>
      <w:r w:rsidR="00A04A97" w:rsidRPr="00D42A9E">
        <w:rPr>
          <w:rStyle w:val="Forte"/>
          <w:rFonts w:ascii="Arial" w:hAnsi="Arial" w:cs="Arial"/>
          <w:sz w:val="12"/>
          <w:szCs w:val="12"/>
        </w:rPr>
        <w:t>39</w:t>
      </w:r>
      <w:r w:rsidRPr="00D42A9E">
        <w:rPr>
          <w:rStyle w:val="Forte"/>
          <w:rFonts w:ascii="Arial" w:hAnsi="Arial" w:cs="Arial"/>
          <w:sz w:val="12"/>
          <w:szCs w:val="12"/>
        </w:rPr>
        <w:t xml:space="preserve">, de </w:t>
      </w:r>
      <w:r w:rsidR="00A04A97" w:rsidRPr="00D42A9E">
        <w:rPr>
          <w:rStyle w:val="Forte"/>
          <w:rFonts w:ascii="Arial" w:hAnsi="Arial" w:cs="Arial"/>
          <w:sz w:val="12"/>
          <w:szCs w:val="12"/>
        </w:rPr>
        <w:t>29</w:t>
      </w:r>
      <w:r w:rsidRPr="00D42A9E">
        <w:rPr>
          <w:rStyle w:val="Forte"/>
          <w:rFonts w:ascii="Arial" w:hAnsi="Arial" w:cs="Arial"/>
          <w:sz w:val="12"/>
          <w:szCs w:val="12"/>
        </w:rPr>
        <w:t>/12/9</w:t>
      </w:r>
      <w:r w:rsidR="00A04A97" w:rsidRPr="00D42A9E">
        <w:rPr>
          <w:rStyle w:val="Forte"/>
          <w:rFonts w:ascii="Arial" w:hAnsi="Arial" w:cs="Arial"/>
          <w:sz w:val="12"/>
          <w:szCs w:val="12"/>
        </w:rPr>
        <w:t>3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Fonts w:ascii="Arial" w:hAnsi="Arial" w:cs="Arial"/>
          <w:sz w:val="12"/>
          <w:szCs w:val="12"/>
        </w:rPr>
      </w:pPr>
      <w:r w:rsidRPr="004A3A42">
        <w:rPr>
          <w:rFonts w:ascii="Arial" w:hAnsi="Arial" w:cs="Arial"/>
          <w:b/>
          <w:sz w:val="12"/>
          <w:szCs w:val="12"/>
        </w:rPr>
        <w:t xml:space="preserve">Art. </w:t>
      </w:r>
      <w:r w:rsidR="00A04A97" w:rsidRPr="004A3A42">
        <w:rPr>
          <w:rFonts w:ascii="Arial" w:hAnsi="Arial" w:cs="Arial"/>
          <w:b/>
          <w:sz w:val="12"/>
          <w:szCs w:val="12"/>
        </w:rPr>
        <w:t>167</w:t>
      </w:r>
      <w:r w:rsidR="00E701DE" w:rsidRPr="004A3A42">
        <w:rPr>
          <w:rFonts w:ascii="Arial" w:hAnsi="Arial" w:cs="Arial"/>
          <w:b/>
          <w:sz w:val="12"/>
          <w:szCs w:val="12"/>
        </w:rPr>
        <w:t>.</w:t>
      </w:r>
      <w:r w:rsidR="00E701DE">
        <w:rPr>
          <w:rFonts w:ascii="Arial" w:hAnsi="Arial" w:cs="Arial"/>
          <w:sz w:val="12"/>
          <w:szCs w:val="12"/>
        </w:rPr>
        <w:t xml:space="preserve"> Ao servidor é proibido:</w:t>
      </w:r>
    </w:p>
    <w:p w:rsidR="009F1E3E" w:rsidRPr="00D42A9E" w:rsidRDefault="009F1E3E" w:rsidP="00B61F53">
      <w:pPr>
        <w:pStyle w:val="Blockquote"/>
        <w:spacing w:before="0" w:after="0"/>
        <w:ind w:left="0" w:right="0"/>
        <w:jc w:val="both"/>
        <w:rPr>
          <w:rStyle w:val="Forte"/>
          <w:rFonts w:ascii="Arial" w:hAnsi="Arial" w:cs="Arial"/>
          <w:b w:val="0"/>
          <w:i/>
          <w:sz w:val="12"/>
          <w:szCs w:val="12"/>
        </w:rPr>
      </w:pPr>
      <w:r w:rsidRPr="00D42A9E">
        <w:rPr>
          <w:rFonts w:ascii="Arial" w:hAnsi="Arial" w:cs="Arial"/>
          <w:sz w:val="12"/>
          <w:szCs w:val="12"/>
        </w:rPr>
        <w:t>X -</w:t>
      </w:r>
      <w:r w:rsidR="00A04A97" w:rsidRPr="00D42A9E">
        <w:rPr>
          <w:rFonts w:ascii="Arial" w:hAnsi="Arial" w:cs="Arial"/>
          <w:sz w:val="12"/>
          <w:szCs w:val="12"/>
        </w:rPr>
        <w:t xml:space="preserve"> participar de gerência ou administração de empresa privada, de sociedade civil ou exercer o comércio, exceto na qualidade de acionista, cotista ou comanditário;</w:t>
      </w:r>
    </w:p>
    <w:sectPr w:rsidR="009F1E3E" w:rsidRPr="00D42A9E" w:rsidSect="002C4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C1" w:rsidRDefault="00FC3DC1">
      <w:r>
        <w:separator/>
      </w:r>
    </w:p>
  </w:endnote>
  <w:endnote w:type="continuationSeparator" w:id="0">
    <w:p w:rsidR="00FC3DC1" w:rsidRDefault="00FC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uhaus Lt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F" w:rsidRDefault="00F41A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3" w:rsidRPr="00860827" w:rsidRDefault="00FC3DC1" w:rsidP="002C42F3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C42F3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C42F3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2C42F3" w:rsidRPr="00860827">
      <w:rPr>
        <w:rFonts w:ascii="Arial" w:hAnsi="Arial" w:cs="Arial"/>
        <w:sz w:val="16"/>
        <w:szCs w:val="16"/>
      </w:rPr>
      <w:t xml:space="preserve"> 166/2012             Pág: </w: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2C42F3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84C09">
      <w:rPr>
        <w:rStyle w:val="Nmerodepgina"/>
        <w:rFonts w:ascii="Arial" w:hAnsi="Arial" w:cs="Arial"/>
        <w:noProof/>
        <w:sz w:val="16"/>
        <w:szCs w:val="16"/>
      </w:rPr>
      <w:t>1</w: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2C42F3" w:rsidRPr="00860827">
      <w:rPr>
        <w:rStyle w:val="Nmerodepgina"/>
        <w:rFonts w:ascii="Arial" w:hAnsi="Arial" w:cs="Arial"/>
        <w:sz w:val="16"/>
        <w:szCs w:val="16"/>
      </w:rPr>
      <w:t>/</w: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2C42F3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84C09">
      <w:rPr>
        <w:rStyle w:val="Nmerodepgina"/>
        <w:rFonts w:ascii="Arial" w:hAnsi="Arial" w:cs="Arial"/>
        <w:noProof/>
        <w:sz w:val="16"/>
        <w:szCs w:val="16"/>
      </w:rPr>
      <w:t>1</w:t>
    </w:r>
    <w:r w:rsidR="00124433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F" w:rsidRDefault="00F41A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C1" w:rsidRDefault="00FC3DC1">
      <w:r>
        <w:separator/>
      </w:r>
    </w:p>
  </w:footnote>
  <w:footnote w:type="continuationSeparator" w:id="0">
    <w:p w:rsidR="00FC3DC1" w:rsidRDefault="00FC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F" w:rsidRDefault="00F41A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2C42F3" w:rsidRPr="00FD2DAE" w:rsidTr="00F41ABF">
      <w:trPr>
        <w:trHeight w:val="325"/>
      </w:trPr>
      <w:tc>
        <w:tcPr>
          <w:tcW w:w="1802" w:type="dxa"/>
          <w:vMerge w:val="restart"/>
          <w:vAlign w:val="center"/>
        </w:tcPr>
        <w:p w:rsidR="002C42F3" w:rsidRPr="00FD2DAE" w:rsidRDefault="00FC3DC1" w:rsidP="00F41ABF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2C42F3" w:rsidRPr="00F24CFE" w:rsidRDefault="002C42F3" w:rsidP="00D15E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2C42F3">
            <w:rPr>
              <w:rFonts w:ascii="Arial" w:hAnsi="Arial" w:cs="Arial"/>
              <w:b/>
              <w:bCs/>
            </w:rPr>
            <w:t>Declaração de acumulação de cargo, emprego, função pública ou proventos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C42F3" w:rsidRPr="00A146F7" w:rsidRDefault="002C42F3" w:rsidP="00D15E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C42F3" w:rsidRPr="000368AB" w:rsidTr="00F41ABF">
      <w:trPr>
        <w:trHeight w:val="325"/>
      </w:trPr>
      <w:tc>
        <w:tcPr>
          <w:tcW w:w="1802" w:type="dxa"/>
          <w:vMerge/>
          <w:vAlign w:val="center"/>
        </w:tcPr>
        <w:p w:rsidR="002C42F3" w:rsidRPr="00FD2DAE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2C42F3" w:rsidRPr="00FD2DAE" w:rsidRDefault="002C42F3" w:rsidP="00D15E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C42F3" w:rsidRPr="002D7E5A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DIPES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006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2C42F3" w:rsidRPr="002D7E5A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2C42F3" w:rsidRPr="002D7E5A" w:rsidRDefault="002C42F3" w:rsidP="002C42F3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F" w:rsidRDefault="00F41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4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32D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44A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362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1D5E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8D00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97"/>
    <w:rsid w:val="00124433"/>
    <w:rsid w:val="00153B7B"/>
    <w:rsid w:val="001D706C"/>
    <w:rsid w:val="001E0B7C"/>
    <w:rsid w:val="0020722C"/>
    <w:rsid w:val="002471C2"/>
    <w:rsid w:val="0025707E"/>
    <w:rsid w:val="002C42F3"/>
    <w:rsid w:val="00384C09"/>
    <w:rsid w:val="004A3A42"/>
    <w:rsid w:val="0050694E"/>
    <w:rsid w:val="00562C25"/>
    <w:rsid w:val="0066337A"/>
    <w:rsid w:val="007F52F4"/>
    <w:rsid w:val="009F1E3E"/>
    <w:rsid w:val="00A04A97"/>
    <w:rsid w:val="00A26ADF"/>
    <w:rsid w:val="00B25A8A"/>
    <w:rsid w:val="00B61F53"/>
    <w:rsid w:val="00D42A9E"/>
    <w:rsid w:val="00DB1F79"/>
    <w:rsid w:val="00DF5593"/>
    <w:rsid w:val="00E701DE"/>
    <w:rsid w:val="00E82935"/>
    <w:rsid w:val="00F41ABF"/>
    <w:rsid w:val="00FC3DC1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A"/>
  </w:style>
  <w:style w:type="paragraph" w:styleId="Ttulo1">
    <w:name w:val="heading 1"/>
    <w:basedOn w:val="Normal"/>
    <w:next w:val="Normal"/>
    <w:qFormat/>
    <w:rsid w:val="0066337A"/>
    <w:pPr>
      <w:keepNext/>
      <w:spacing w:line="360" w:lineRule="auto"/>
      <w:jc w:val="both"/>
      <w:outlineLvl w:val="0"/>
    </w:pPr>
    <w:rPr>
      <w:b/>
      <w:sz w:val="24"/>
      <w:lang w:val="pt-PT"/>
    </w:rPr>
  </w:style>
  <w:style w:type="paragraph" w:styleId="Ttulo2">
    <w:name w:val="heading 2"/>
    <w:basedOn w:val="Normal"/>
    <w:next w:val="Normal"/>
    <w:qFormat/>
    <w:rsid w:val="0066337A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6337A"/>
    <w:rPr>
      <w:b/>
    </w:rPr>
  </w:style>
  <w:style w:type="paragraph" w:customStyle="1" w:styleId="Blockquote">
    <w:name w:val="Blockquote"/>
    <w:basedOn w:val="Normal"/>
    <w:rsid w:val="0066337A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rsid w:val="0066337A"/>
    <w:pPr>
      <w:jc w:val="center"/>
    </w:pPr>
    <w:rPr>
      <w:b/>
      <w:spacing w:val="30"/>
      <w:sz w:val="32"/>
    </w:rPr>
  </w:style>
  <w:style w:type="paragraph" w:styleId="Cabealho">
    <w:name w:val="header"/>
    <w:basedOn w:val="Normal"/>
    <w:link w:val="CabealhoChar"/>
    <w:uiPriority w:val="99"/>
    <w:rsid w:val="006633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6337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6633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CabealhoChar">
    <w:name w:val="Cabeçalho Char"/>
    <w:link w:val="Cabealho"/>
    <w:uiPriority w:val="99"/>
    <w:rsid w:val="00A04A97"/>
  </w:style>
  <w:style w:type="paragraph" w:styleId="Textodebalo">
    <w:name w:val="Balloon Text"/>
    <w:basedOn w:val="Normal"/>
    <w:link w:val="TextodebaloChar"/>
    <w:uiPriority w:val="99"/>
    <w:semiHidden/>
    <w:unhideWhenUsed/>
    <w:rsid w:val="00A26A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AD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C42F3"/>
  </w:style>
  <w:style w:type="character" w:styleId="Nmerodepgina">
    <w:name w:val="page number"/>
    <w:uiPriority w:val="99"/>
    <w:rsid w:val="002C42F3"/>
    <w:rPr>
      <w:rFonts w:cs="Times New Roman"/>
    </w:rPr>
  </w:style>
  <w:style w:type="table" w:styleId="Tabelacomgrade">
    <w:name w:val="Table Grid"/>
    <w:basedOn w:val="Tabelanormal"/>
    <w:uiPriority w:val="59"/>
    <w:rsid w:val="002C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3A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Superior Tribunal de Justiça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Aline Barranco</dc:creator>
  <cp:lastModifiedBy>rob</cp:lastModifiedBy>
  <cp:revision>7</cp:revision>
  <cp:lastPrinted>2006-01-02T17:08:00Z</cp:lastPrinted>
  <dcterms:created xsi:type="dcterms:W3CDTF">2012-09-12T13:42:00Z</dcterms:created>
  <dcterms:modified xsi:type="dcterms:W3CDTF">2013-02-20T14:38:00Z</dcterms:modified>
</cp:coreProperties>
</file>